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61" w:rsidRDefault="00925A61" w:rsidP="00925A61">
      <w:pPr>
        <w:pStyle w:val="Puesto"/>
        <w:spacing w:line="240" w:lineRule="atLeast"/>
        <w:rPr>
          <w:sz w:val="22"/>
          <w:szCs w:val="22"/>
        </w:rPr>
      </w:pPr>
    </w:p>
    <w:p w:rsidR="00925A61" w:rsidRDefault="00925A61" w:rsidP="00925A61">
      <w:pPr>
        <w:pStyle w:val="Puesto"/>
        <w:spacing w:line="240" w:lineRule="atLeast"/>
        <w:jc w:val="both"/>
        <w:rPr>
          <w:b w:val="0"/>
          <w:sz w:val="22"/>
          <w:szCs w:val="22"/>
        </w:rPr>
      </w:pPr>
      <w:r>
        <w:rPr>
          <w:b w:val="0"/>
          <w:sz w:val="22"/>
          <w:szCs w:val="22"/>
        </w:rPr>
        <w:t xml:space="preserve">EL INSTITUTO DE FINANCIAMIENTO PROMOCION Y DESARROLLO DE IBAGUE INFIBAGUE, en aplicación del artículo 69 del Código de Procedimiento Administrativo y de lo Contencioso Administrativo, procede a notificar </w:t>
      </w:r>
      <w:r w:rsidR="0075454D">
        <w:rPr>
          <w:b w:val="0"/>
          <w:sz w:val="22"/>
          <w:szCs w:val="22"/>
        </w:rPr>
        <w:t>la resolución</w:t>
      </w:r>
      <w:r>
        <w:rPr>
          <w:b w:val="0"/>
          <w:sz w:val="22"/>
          <w:szCs w:val="22"/>
        </w:rPr>
        <w:t xml:space="preserve"> No. </w:t>
      </w:r>
      <w:r w:rsidR="0075454D">
        <w:rPr>
          <w:sz w:val="22"/>
          <w:szCs w:val="22"/>
        </w:rPr>
        <w:t>_____</w:t>
      </w:r>
      <w:r>
        <w:rPr>
          <w:b w:val="0"/>
          <w:sz w:val="22"/>
          <w:szCs w:val="22"/>
        </w:rPr>
        <w:t xml:space="preserve"> </w:t>
      </w:r>
      <w:proofErr w:type="gramStart"/>
      <w:r>
        <w:rPr>
          <w:b w:val="0"/>
          <w:sz w:val="22"/>
          <w:szCs w:val="22"/>
        </w:rPr>
        <w:t>de</w:t>
      </w:r>
      <w:proofErr w:type="gramEnd"/>
      <w:r>
        <w:rPr>
          <w:b w:val="0"/>
          <w:sz w:val="22"/>
          <w:szCs w:val="22"/>
        </w:rPr>
        <w:t xml:space="preserve"> fecha </w:t>
      </w:r>
      <w:r w:rsidR="0075454D">
        <w:rPr>
          <w:sz w:val="22"/>
          <w:szCs w:val="22"/>
        </w:rPr>
        <w:t>_______________</w:t>
      </w:r>
      <w:r>
        <w:rPr>
          <w:b w:val="0"/>
          <w:sz w:val="22"/>
          <w:szCs w:val="22"/>
        </w:rPr>
        <w:t xml:space="preserve"> de 20</w:t>
      </w:r>
      <w:r w:rsidR="0075454D">
        <w:rPr>
          <w:sz w:val="22"/>
          <w:szCs w:val="22"/>
        </w:rPr>
        <w:t>___</w:t>
      </w:r>
      <w:r>
        <w:rPr>
          <w:b w:val="0"/>
          <w:sz w:val="22"/>
          <w:szCs w:val="22"/>
        </w:rPr>
        <w:t xml:space="preserve"> </w:t>
      </w:r>
      <w:r w:rsidRPr="00272F18">
        <w:rPr>
          <w:b w:val="0"/>
          <w:i/>
          <w:sz w:val="22"/>
          <w:szCs w:val="22"/>
        </w:rPr>
        <w:t xml:space="preserve">“por medio de la cual se declara la </w:t>
      </w:r>
      <w:r w:rsidR="0075454D" w:rsidRPr="00272F18">
        <w:rPr>
          <w:b w:val="0"/>
          <w:i/>
          <w:sz w:val="22"/>
          <w:szCs w:val="22"/>
        </w:rPr>
        <w:t>terminación</w:t>
      </w:r>
      <w:r w:rsidRPr="00272F18">
        <w:rPr>
          <w:b w:val="0"/>
          <w:i/>
          <w:sz w:val="22"/>
          <w:szCs w:val="22"/>
        </w:rPr>
        <w:t xml:space="preserve"> del contrato de uso de un puesto” </w:t>
      </w:r>
      <w:r>
        <w:rPr>
          <w:b w:val="0"/>
          <w:sz w:val="22"/>
          <w:szCs w:val="22"/>
        </w:rPr>
        <w:t>proferida por la Gerencia General.</w:t>
      </w:r>
    </w:p>
    <w:p w:rsidR="00925A61" w:rsidRDefault="00925A61" w:rsidP="00925A61">
      <w:pPr>
        <w:pStyle w:val="Puesto"/>
        <w:spacing w:line="240" w:lineRule="atLeast"/>
        <w:jc w:val="both"/>
        <w:rPr>
          <w:b w:val="0"/>
          <w:sz w:val="22"/>
          <w:szCs w:val="22"/>
        </w:rPr>
      </w:pPr>
      <w:bookmarkStart w:id="0" w:name="_GoBack"/>
      <w:bookmarkEnd w:id="0"/>
    </w:p>
    <w:p w:rsidR="00925A61" w:rsidRPr="0075454D" w:rsidRDefault="00925A61" w:rsidP="00925A61">
      <w:pPr>
        <w:pStyle w:val="Puesto"/>
        <w:spacing w:line="240" w:lineRule="atLeast"/>
        <w:jc w:val="both"/>
        <w:rPr>
          <w:sz w:val="22"/>
          <w:szCs w:val="22"/>
        </w:rPr>
      </w:pPr>
      <w:r>
        <w:rPr>
          <w:b w:val="0"/>
          <w:sz w:val="22"/>
          <w:szCs w:val="22"/>
        </w:rPr>
        <w:t xml:space="preserve">Lo anterior ante la imposibilidad de efectuar la notificación prevista en el artículo 67 del Código </w:t>
      </w:r>
      <w:r w:rsidR="0075454D">
        <w:rPr>
          <w:b w:val="0"/>
          <w:sz w:val="22"/>
          <w:szCs w:val="22"/>
        </w:rPr>
        <w:t>de Procedimiento</w:t>
      </w:r>
      <w:r>
        <w:rPr>
          <w:b w:val="0"/>
          <w:sz w:val="22"/>
          <w:szCs w:val="22"/>
        </w:rPr>
        <w:t xml:space="preserve"> administrativo y de lo </w:t>
      </w:r>
      <w:r w:rsidR="0075454D">
        <w:rPr>
          <w:b w:val="0"/>
          <w:sz w:val="22"/>
          <w:szCs w:val="22"/>
        </w:rPr>
        <w:t>Contencioso Administrativo</w:t>
      </w:r>
      <w:r>
        <w:rPr>
          <w:b w:val="0"/>
          <w:sz w:val="22"/>
          <w:szCs w:val="22"/>
        </w:rPr>
        <w:t xml:space="preserve"> al señor (a) </w:t>
      </w:r>
      <w:r w:rsidR="0075454D">
        <w:rPr>
          <w:sz w:val="22"/>
          <w:szCs w:val="22"/>
        </w:rPr>
        <w:t>__________________________________________</w:t>
      </w:r>
    </w:p>
    <w:p w:rsidR="00925A61" w:rsidRDefault="00925A61" w:rsidP="00925A61">
      <w:pPr>
        <w:pStyle w:val="Puesto"/>
        <w:spacing w:line="240" w:lineRule="atLeast"/>
        <w:jc w:val="both"/>
        <w:rPr>
          <w:b w:val="0"/>
          <w:sz w:val="22"/>
          <w:szCs w:val="22"/>
        </w:rPr>
      </w:pPr>
    </w:p>
    <w:p w:rsidR="00925A61" w:rsidRPr="0075454D" w:rsidRDefault="00925A61" w:rsidP="00925A61">
      <w:pPr>
        <w:pStyle w:val="Puesto"/>
        <w:spacing w:line="240" w:lineRule="atLeast"/>
        <w:jc w:val="both"/>
        <w:rPr>
          <w:sz w:val="22"/>
          <w:szCs w:val="22"/>
        </w:rPr>
      </w:pPr>
      <w:r>
        <w:rPr>
          <w:b w:val="0"/>
          <w:sz w:val="22"/>
          <w:szCs w:val="22"/>
        </w:rPr>
        <w:t xml:space="preserve">Se fija el presente Aviso por el término de cinco (5) días a </w:t>
      </w:r>
      <w:r w:rsidR="0075454D">
        <w:rPr>
          <w:b w:val="0"/>
          <w:sz w:val="22"/>
          <w:szCs w:val="22"/>
        </w:rPr>
        <w:t>partir del día _____________ del año 20</w:t>
      </w:r>
      <w:r w:rsidR="0075454D">
        <w:rPr>
          <w:sz w:val="22"/>
          <w:szCs w:val="22"/>
        </w:rPr>
        <w:t>_____</w:t>
      </w:r>
      <w:r>
        <w:rPr>
          <w:b w:val="0"/>
          <w:sz w:val="22"/>
          <w:szCs w:val="22"/>
        </w:rPr>
        <w:t xml:space="preserve"> en el puesto No.</w:t>
      </w:r>
      <w:r w:rsidR="0075454D">
        <w:rPr>
          <w:sz w:val="22"/>
          <w:szCs w:val="22"/>
        </w:rPr>
        <w:t xml:space="preserve">_____ </w:t>
      </w:r>
      <w:r>
        <w:rPr>
          <w:b w:val="0"/>
          <w:sz w:val="22"/>
          <w:szCs w:val="22"/>
        </w:rPr>
        <w:t xml:space="preserve">de la Plaza de </w:t>
      </w:r>
      <w:r w:rsidR="0075454D">
        <w:rPr>
          <w:b w:val="0"/>
          <w:sz w:val="22"/>
          <w:szCs w:val="22"/>
        </w:rPr>
        <w:t xml:space="preserve">mercado </w:t>
      </w:r>
      <w:r w:rsidR="0075454D">
        <w:rPr>
          <w:sz w:val="22"/>
          <w:szCs w:val="22"/>
        </w:rPr>
        <w:t>__________________</w:t>
      </w:r>
    </w:p>
    <w:p w:rsidR="00925A61" w:rsidRDefault="00925A61" w:rsidP="00925A61">
      <w:pPr>
        <w:pStyle w:val="Puesto"/>
        <w:tabs>
          <w:tab w:val="left" w:pos="2220"/>
        </w:tabs>
        <w:spacing w:line="240" w:lineRule="atLeast"/>
        <w:jc w:val="both"/>
        <w:rPr>
          <w:b w:val="0"/>
          <w:sz w:val="22"/>
          <w:szCs w:val="22"/>
        </w:rPr>
      </w:pPr>
      <w:r>
        <w:rPr>
          <w:b w:val="0"/>
          <w:sz w:val="22"/>
          <w:szCs w:val="22"/>
        </w:rPr>
        <w:tab/>
      </w:r>
    </w:p>
    <w:p w:rsidR="00925A61" w:rsidRDefault="00925A61" w:rsidP="00925A61">
      <w:pPr>
        <w:pStyle w:val="Puesto"/>
        <w:spacing w:line="240" w:lineRule="atLeast"/>
        <w:jc w:val="both"/>
        <w:rPr>
          <w:b w:val="0"/>
          <w:sz w:val="22"/>
          <w:szCs w:val="22"/>
        </w:rPr>
      </w:pPr>
      <w:r>
        <w:rPr>
          <w:b w:val="0"/>
          <w:sz w:val="22"/>
          <w:szCs w:val="22"/>
        </w:rPr>
        <w:t>El acto administrativo señalado del cual se acompaña copia íntegra, se considera legalmente NOTIFICADO al finalizar el día siguiente del RETIRO del presente aviso, advirtiendo que contra la resolución anunciada  procede recurso de reposición para lo cual goza el interesado de un término de cinco (5) días siguientes a la notificación de la presente.</w:t>
      </w:r>
    </w:p>
    <w:p w:rsidR="00925A61" w:rsidRDefault="00925A61" w:rsidP="00925A61">
      <w:pPr>
        <w:pStyle w:val="Puesto"/>
        <w:spacing w:line="240" w:lineRule="atLeast"/>
        <w:jc w:val="both"/>
        <w:rPr>
          <w:b w:val="0"/>
          <w:sz w:val="22"/>
          <w:szCs w:val="22"/>
        </w:rPr>
      </w:pPr>
    </w:p>
    <w:p w:rsidR="00925A61" w:rsidRPr="000367B6" w:rsidRDefault="00925A61" w:rsidP="00925A61">
      <w:pPr>
        <w:pStyle w:val="Puesto"/>
        <w:spacing w:line="240" w:lineRule="atLeast"/>
        <w:jc w:val="both"/>
        <w:rPr>
          <w:sz w:val="22"/>
          <w:szCs w:val="22"/>
        </w:rPr>
      </w:pPr>
      <w:r w:rsidRPr="000367B6">
        <w:rPr>
          <w:sz w:val="22"/>
          <w:szCs w:val="22"/>
        </w:rPr>
        <w:t>EL PRESENTE AVISO SE FIJA EL DIA</w:t>
      </w:r>
      <w:r>
        <w:rPr>
          <w:sz w:val="22"/>
          <w:szCs w:val="22"/>
        </w:rPr>
        <w:t xml:space="preserve"> _____ DE</w:t>
      </w:r>
      <w:r>
        <w:rPr>
          <w:sz w:val="22"/>
          <w:szCs w:val="22"/>
          <w:u w:val="single"/>
        </w:rPr>
        <w:t xml:space="preserve">      </w:t>
      </w:r>
      <w:r w:rsidR="0075454D">
        <w:rPr>
          <w:sz w:val="22"/>
          <w:szCs w:val="22"/>
          <w:u w:val="single"/>
        </w:rPr>
        <w:t xml:space="preserve">               </w:t>
      </w:r>
      <w:r>
        <w:rPr>
          <w:sz w:val="22"/>
          <w:szCs w:val="22"/>
          <w:u w:val="single"/>
        </w:rPr>
        <w:t xml:space="preserve"> </w:t>
      </w:r>
      <w:r>
        <w:rPr>
          <w:sz w:val="22"/>
          <w:szCs w:val="22"/>
        </w:rPr>
        <w:t xml:space="preserve"> </w:t>
      </w:r>
      <w:r w:rsidRPr="000367B6">
        <w:rPr>
          <w:sz w:val="22"/>
          <w:szCs w:val="22"/>
        </w:rPr>
        <w:t>DE</w:t>
      </w:r>
      <w:r w:rsidR="0075454D">
        <w:rPr>
          <w:sz w:val="22"/>
          <w:szCs w:val="22"/>
        </w:rPr>
        <w:t>L</w:t>
      </w:r>
      <w:r w:rsidRPr="000367B6">
        <w:rPr>
          <w:sz w:val="22"/>
          <w:szCs w:val="22"/>
        </w:rPr>
        <w:t xml:space="preserve"> </w:t>
      </w:r>
      <w:r w:rsidR="0075454D">
        <w:rPr>
          <w:sz w:val="22"/>
          <w:szCs w:val="22"/>
          <w:u w:val="single"/>
        </w:rPr>
        <w:t xml:space="preserve">           </w:t>
      </w:r>
      <w:proofErr w:type="gramStart"/>
      <w:r w:rsidR="0075454D">
        <w:rPr>
          <w:b w:val="0"/>
          <w:sz w:val="22"/>
          <w:szCs w:val="22"/>
        </w:rPr>
        <w:t>,</w:t>
      </w:r>
      <w:r w:rsidRPr="000367B6">
        <w:rPr>
          <w:sz w:val="22"/>
          <w:szCs w:val="22"/>
        </w:rPr>
        <w:t>A</w:t>
      </w:r>
      <w:proofErr w:type="gramEnd"/>
      <w:r w:rsidRPr="000367B6">
        <w:rPr>
          <w:sz w:val="22"/>
          <w:szCs w:val="22"/>
        </w:rPr>
        <w:t xml:space="preserve"> LAS </w:t>
      </w:r>
      <w:r w:rsidR="0075454D">
        <w:rPr>
          <w:sz w:val="22"/>
          <w:szCs w:val="22"/>
        </w:rPr>
        <w:softHyphen/>
      </w:r>
      <w:r w:rsidR="0075454D">
        <w:rPr>
          <w:sz w:val="22"/>
          <w:szCs w:val="22"/>
        </w:rPr>
        <w:softHyphen/>
        <w:t>__:__</w:t>
      </w:r>
      <w:r w:rsidRPr="000367B6">
        <w:rPr>
          <w:sz w:val="22"/>
          <w:szCs w:val="22"/>
        </w:rPr>
        <w:t xml:space="preserve"> AM POR EL </w:t>
      </w:r>
      <w:r w:rsidR="0075454D" w:rsidRPr="000367B6">
        <w:rPr>
          <w:sz w:val="22"/>
          <w:szCs w:val="22"/>
        </w:rPr>
        <w:t>TÉRMINO</w:t>
      </w:r>
      <w:r w:rsidRPr="000367B6">
        <w:rPr>
          <w:sz w:val="22"/>
          <w:szCs w:val="22"/>
        </w:rPr>
        <w:t xml:space="preserve"> DE CINCO (5) DÍAS HABILES.</w:t>
      </w:r>
    </w:p>
    <w:p w:rsidR="00925A61" w:rsidRDefault="00925A61" w:rsidP="00925A61">
      <w:pPr>
        <w:pStyle w:val="Puesto"/>
        <w:spacing w:line="240" w:lineRule="atLeast"/>
        <w:jc w:val="both"/>
        <w:rPr>
          <w:b w:val="0"/>
          <w:sz w:val="22"/>
          <w:szCs w:val="22"/>
        </w:rPr>
      </w:pPr>
    </w:p>
    <w:p w:rsidR="00925A61" w:rsidRDefault="00925A61" w:rsidP="00925A61">
      <w:pPr>
        <w:pStyle w:val="Puesto"/>
        <w:spacing w:line="240" w:lineRule="atLeast"/>
        <w:jc w:val="both"/>
        <w:rPr>
          <w:b w:val="0"/>
          <w:sz w:val="22"/>
          <w:szCs w:val="22"/>
        </w:rPr>
      </w:pPr>
      <w:r>
        <w:rPr>
          <w:b w:val="0"/>
          <w:sz w:val="22"/>
          <w:szCs w:val="22"/>
        </w:rPr>
        <w:t xml:space="preserve"> </w:t>
      </w:r>
    </w:p>
    <w:p w:rsidR="00925A61" w:rsidRDefault="00925A61" w:rsidP="00925A61">
      <w:pPr>
        <w:pStyle w:val="Puesto"/>
        <w:spacing w:line="240" w:lineRule="atLeast"/>
        <w:jc w:val="both"/>
        <w:rPr>
          <w:b w:val="0"/>
          <w:sz w:val="22"/>
          <w:szCs w:val="22"/>
        </w:rPr>
      </w:pPr>
    </w:p>
    <w:p w:rsidR="00925A61" w:rsidRDefault="00925A61" w:rsidP="00925A61">
      <w:pPr>
        <w:pStyle w:val="Puesto"/>
        <w:spacing w:line="240" w:lineRule="atLeast"/>
        <w:jc w:val="both"/>
        <w:rPr>
          <w:b w:val="0"/>
          <w:sz w:val="22"/>
          <w:szCs w:val="22"/>
        </w:rPr>
      </w:pPr>
    </w:p>
    <w:p w:rsidR="00925A61" w:rsidRDefault="00925A61" w:rsidP="00925A61">
      <w:pPr>
        <w:pStyle w:val="Puesto"/>
        <w:spacing w:line="240" w:lineRule="atLeast"/>
        <w:jc w:val="both"/>
        <w:rPr>
          <w:b w:val="0"/>
          <w:sz w:val="22"/>
          <w:szCs w:val="22"/>
        </w:rPr>
      </w:pPr>
      <w:r>
        <w:rPr>
          <w:b w:val="0"/>
          <w:sz w:val="22"/>
          <w:szCs w:val="22"/>
        </w:rPr>
        <w:t>FIRMA RESPONSABLE DE LA FIJACION</w:t>
      </w:r>
    </w:p>
    <w:p w:rsidR="0075454D" w:rsidRDefault="0075454D" w:rsidP="00925A61">
      <w:pPr>
        <w:pStyle w:val="Puesto"/>
        <w:spacing w:line="240" w:lineRule="atLeast"/>
        <w:jc w:val="both"/>
        <w:rPr>
          <w:b w:val="0"/>
          <w:sz w:val="22"/>
          <w:szCs w:val="22"/>
        </w:rPr>
      </w:pPr>
    </w:p>
    <w:p w:rsidR="00925A61" w:rsidRPr="0075454D" w:rsidRDefault="00925A61" w:rsidP="00925A61">
      <w:pPr>
        <w:pStyle w:val="Puesto"/>
        <w:spacing w:line="240" w:lineRule="atLeast"/>
        <w:jc w:val="both"/>
        <w:rPr>
          <w:sz w:val="22"/>
          <w:szCs w:val="22"/>
        </w:rPr>
      </w:pPr>
      <w:r>
        <w:rPr>
          <w:b w:val="0"/>
          <w:sz w:val="22"/>
          <w:szCs w:val="22"/>
        </w:rPr>
        <w:t xml:space="preserve">AUXILIAR PLAZA DE MERCADO </w:t>
      </w:r>
      <w:r>
        <w:rPr>
          <w:b w:val="0"/>
          <w:sz w:val="22"/>
          <w:szCs w:val="22"/>
        </w:rPr>
        <w:tab/>
      </w:r>
      <w:r w:rsidRPr="0075454D">
        <w:rPr>
          <w:sz w:val="22"/>
          <w:szCs w:val="22"/>
        </w:rPr>
        <w:t>__________</w:t>
      </w:r>
      <w:r w:rsidR="0075454D">
        <w:rPr>
          <w:sz w:val="22"/>
          <w:szCs w:val="22"/>
        </w:rPr>
        <w:t>___________________</w:t>
      </w:r>
    </w:p>
    <w:p w:rsidR="00925A61" w:rsidRDefault="00925A61" w:rsidP="00925A61">
      <w:pPr>
        <w:pStyle w:val="Puesto"/>
        <w:spacing w:line="240" w:lineRule="atLeast"/>
        <w:jc w:val="both"/>
        <w:rPr>
          <w:b w:val="0"/>
          <w:sz w:val="22"/>
          <w:szCs w:val="22"/>
        </w:rPr>
      </w:pPr>
    </w:p>
    <w:p w:rsidR="00925A61" w:rsidRDefault="00925A61" w:rsidP="00925A61">
      <w:pPr>
        <w:pStyle w:val="Puesto"/>
        <w:spacing w:line="240" w:lineRule="atLeast"/>
        <w:jc w:val="both"/>
        <w:rPr>
          <w:b w:val="0"/>
          <w:sz w:val="22"/>
          <w:szCs w:val="22"/>
        </w:rPr>
      </w:pPr>
    </w:p>
    <w:p w:rsidR="00925A61" w:rsidRPr="000367B6" w:rsidRDefault="00925A61" w:rsidP="00925A61">
      <w:pPr>
        <w:pStyle w:val="Puesto"/>
        <w:spacing w:line="240" w:lineRule="atLeast"/>
        <w:jc w:val="both"/>
        <w:rPr>
          <w:sz w:val="22"/>
          <w:szCs w:val="22"/>
        </w:rPr>
      </w:pPr>
      <w:r w:rsidRPr="000367B6">
        <w:rPr>
          <w:sz w:val="22"/>
          <w:szCs w:val="22"/>
        </w:rPr>
        <w:t xml:space="preserve">EL PRESENTE AVISO SE RETIRA EL DIA </w:t>
      </w:r>
      <w:r>
        <w:rPr>
          <w:sz w:val="22"/>
          <w:szCs w:val="22"/>
        </w:rPr>
        <w:t xml:space="preserve">______DE </w:t>
      </w:r>
      <w:r w:rsidR="0075454D">
        <w:rPr>
          <w:sz w:val="22"/>
          <w:szCs w:val="22"/>
        </w:rPr>
        <w:t>________</w:t>
      </w:r>
      <w:r w:rsidRPr="000367B6">
        <w:rPr>
          <w:sz w:val="22"/>
          <w:szCs w:val="22"/>
        </w:rPr>
        <w:t xml:space="preserve">DE </w:t>
      </w:r>
      <w:r w:rsidRPr="0084202E">
        <w:rPr>
          <w:sz w:val="22"/>
          <w:szCs w:val="22"/>
          <w:u w:val="single"/>
        </w:rPr>
        <w:t xml:space="preserve">20 </w:t>
      </w:r>
      <w:r>
        <w:rPr>
          <w:sz w:val="22"/>
          <w:szCs w:val="22"/>
          <w:u w:val="single"/>
        </w:rPr>
        <w:t xml:space="preserve"> </w:t>
      </w:r>
      <w:r w:rsidR="0075454D">
        <w:rPr>
          <w:sz w:val="22"/>
          <w:szCs w:val="22"/>
          <w:u w:val="single"/>
        </w:rPr>
        <w:t xml:space="preserve"> </w:t>
      </w:r>
      <w:r w:rsidRPr="000367B6">
        <w:rPr>
          <w:sz w:val="22"/>
          <w:szCs w:val="22"/>
        </w:rPr>
        <w:t xml:space="preserve">A LAS </w:t>
      </w:r>
      <w:r w:rsidR="0075454D">
        <w:rPr>
          <w:sz w:val="22"/>
          <w:szCs w:val="22"/>
        </w:rPr>
        <w:t>__:__</w:t>
      </w:r>
      <w:r w:rsidRPr="000367B6">
        <w:rPr>
          <w:sz w:val="22"/>
          <w:szCs w:val="22"/>
        </w:rPr>
        <w:t xml:space="preserve"> </w:t>
      </w:r>
      <w:r w:rsidR="0075454D">
        <w:rPr>
          <w:sz w:val="22"/>
          <w:szCs w:val="22"/>
        </w:rPr>
        <w:t>PM</w:t>
      </w:r>
      <w:r w:rsidRPr="000367B6">
        <w:rPr>
          <w:sz w:val="22"/>
          <w:szCs w:val="22"/>
        </w:rPr>
        <w:t xml:space="preserve">. </w:t>
      </w:r>
    </w:p>
    <w:p w:rsidR="00925A61" w:rsidRDefault="00925A61" w:rsidP="00925A61">
      <w:pPr>
        <w:pStyle w:val="Puesto"/>
        <w:spacing w:line="240" w:lineRule="atLeast"/>
        <w:jc w:val="both"/>
        <w:rPr>
          <w:b w:val="0"/>
          <w:sz w:val="22"/>
          <w:szCs w:val="22"/>
        </w:rPr>
      </w:pPr>
    </w:p>
    <w:p w:rsidR="00925A61" w:rsidRDefault="00925A61" w:rsidP="00925A61">
      <w:pPr>
        <w:pStyle w:val="Puesto"/>
        <w:spacing w:line="240" w:lineRule="atLeast"/>
        <w:jc w:val="both"/>
        <w:rPr>
          <w:b w:val="0"/>
          <w:sz w:val="22"/>
          <w:szCs w:val="22"/>
        </w:rPr>
      </w:pPr>
    </w:p>
    <w:p w:rsidR="00925A61" w:rsidRDefault="00925A61" w:rsidP="00925A61">
      <w:pPr>
        <w:pStyle w:val="Puesto"/>
        <w:spacing w:line="240" w:lineRule="atLeast"/>
        <w:jc w:val="both"/>
        <w:rPr>
          <w:b w:val="0"/>
          <w:sz w:val="22"/>
          <w:szCs w:val="22"/>
        </w:rPr>
      </w:pPr>
    </w:p>
    <w:p w:rsidR="00925A61" w:rsidRDefault="00925A61" w:rsidP="00925A61">
      <w:pPr>
        <w:pStyle w:val="Puesto"/>
        <w:spacing w:line="240" w:lineRule="atLeast"/>
        <w:jc w:val="both"/>
        <w:rPr>
          <w:b w:val="0"/>
          <w:sz w:val="22"/>
          <w:szCs w:val="22"/>
        </w:rPr>
      </w:pPr>
      <w:r>
        <w:rPr>
          <w:b w:val="0"/>
          <w:sz w:val="22"/>
          <w:szCs w:val="22"/>
        </w:rPr>
        <w:t>FIRMA RESPONSABLE DESFIJACION:</w:t>
      </w:r>
    </w:p>
    <w:p w:rsidR="00925A61" w:rsidRDefault="00925A61" w:rsidP="00925A61">
      <w:pPr>
        <w:pStyle w:val="Puesto"/>
        <w:spacing w:line="240" w:lineRule="atLeast"/>
        <w:jc w:val="both"/>
        <w:rPr>
          <w:b w:val="0"/>
          <w:sz w:val="22"/>
          <w:szCs w:val="22"/>
        </w:rPr>
      </w:pPr>
      <w:r>
        <w:rPr>
          <w:b w:val="0"/>
          <w:sz w:val="22"/>
          <w:szCs w:val="22"/>
        </w:rPr>
        <w:t xml:space="preserve">AUXILIAR PLAZA DE MERCADO ____________ </w:t>
      </w:r>
    </w:p>
    <w:sectPr w:rsidR="00925A61" w:rsidSect="00EC6568">
      <w:headerReference w:type="default" r:id="rId8"/>
      <w:pgSz w:w="12240" w:h="15840"/>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0B" w:rsidRDefault="001D0A0B" w:rsidP="00351454">
      <w:r>
        <w:separator/>
      </w:r>
    </w:p>
  </w:endnote>
  <w:endnote w:type="continuationSeparator" w:id="0">
    <w:p w:rsidR="001D0A0B" w:rsidRDefault="001D0A0B" w:rsidP="003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0B" w:rsidRDefault="001D0A0B" w:rsidP="00351454">
      <w:r>
        <w:separator/>
      </w:r>
    </w:p>
  </w:footnote>
  <w:footnote w:type="continuationSeparator" w:id="0">
    <w:p w:rsidR="001D0A0B" w:rsidRDefault="001D0A0B" w:rsidP="003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5206"/>
      <w:gridCol w:w="2138"/>
    </w:tblGrid>
    <w:tr w:rsidR="0075454D" w:rsidRPr="00361089" w:rsidTr="004B45CB">
      <w:trPr>
        <w:cantSplit/>
        <w:trHeight w:val="68"/>
      </w:trPr>
      <w:tc>
        <w:tcPr>
          <w:tcW w:w="1266" w:type="pct"/>
          <w:vMerge w:val="restart"/>
          <w:vAlign w:val="center"/>
        </w:tcPr>
        <w:p w:rsidR="0075454D" w:rsidRPr="00361089" w:rsidRDefault="00537A26" w:rsidP="0075454D">
          <w:pPr>
            <w:pStyle w:val="Encabezado"/>
            <w:jc w:val="center"/>
            <w:rPr>
              <w:rFonts w:ascii="Arial" w:hAnsi="Arial" w:cs="Arial"/>
            </w:rPr>
          </w:pPr>
          <w:r>
            <w:rPr>
              <w:noProof/>
              <w:lang w:eastAsia="es-ES_tradnl"/>
            </w:rPr>
            <w:drawing>
              <wp:anchor distT="0" distB="0" distL="114300" distR="114300" simplePos="0" relativeHeight="251659264" behindDoc="0" locked="0" layoutInCell="1" allowOverlap="1" wp14:anchorId="39F615A8" wp14:editId="30A99DFB">
                <wp:simplePos x="0" y="0"/>
                <wp:positionH relativeFrom="column">
                  <wp:posOffset>0</wp:posOffset>
                </wp:positionH>
                <wp:positionV relativeFrom="paragraph">
                  <wp:posOffset>-397510</wp:posOffset>
                </wp:positionV>
                <wp:extent cx="1583055" cy="636270"/>
                <wp:effectExtent l="0" t="0" r="0" b="0"/>
                <wp:wrapThrough wrapText="bothSides">
                  <wp:wrapPolygon edited="0">
                    <wp:start x="0" y="0"/>
                    <wp:lineTo x="0" y="20695"/>
                    <wp:lineTo x="21314" y="20695"/>
                    <wp:lineTo x="21314" y="0"/>
                    <wp:lineTo x="0" y="0"/>
                  </wp:wrapPolygon>
                </wp:wrapThrough>
                <wp:docPr id="60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1"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3464" r="61530" b="83650"/>
                        <a:stretch>
                          <a:fillRect/>
                        </a:stretch>
                      </pic:blipFill>
                      <pic:spPr bwMode="auto">
                        <a:xfrm>
                          <a:off x="0" y="0"/>
                          <a:ext cx="1583055" cy="636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630" w:type="pct"/>
          <w:vMerge w:val="restart"/>
          <w:vAlign w:val="center"/>
        </w:tcPr>
        <w:p w:rsidR="0075454D" w:rsidRPr="00361089" w:rsidRDefault="0075454D" w:rsidP="0075454D">
          <w:pPr>
            <w:pStyle w:val="Encabezado"/>
            <w:jc w:val="center"/>
            <w:rPr>
              <w:rFonts w:ascii="Arial" w:hAnsi="Arial" w:cs="Arial"/>
              <w:b/>
            </w:rPr>
          </w:pPr>
          <w:r w:rsidRPr="00361089">
            <w:rPr>
              <w:rFonts w:ascii="Arial" w:hAnsi="Arial" w:cs="Arial"/>
              <w:b/>
              <w:szCs w:val="16"/>
            </w:rPr>
            <w:t>INSTITUTO DE FINANCIAMIENTO, PROMOCIÓN Y DESARROLLO DE IBAGUÉ - INFIBAGUÉ</w:t>
          </w:r>
          <w:r w:rsidRPr="00361089">
            <w:rPr>
              <w:rFonts w:ascii="Arial" w:hAnsi="Arial" w:cs="Arial"/>
              <w:b/>
            </w:rPr>
            <w:t xml:space="preserve"> -</w:t>
          </w:r>
        </w:p>
      </w:tc>
      <w:tc>
        <w:tcPr>
          <w:tcW w:w="1104" w:type="pct"/>
          <w:vAlign w:val="center"/>
        </w:tcPr>
        <w:p w:rsidR="0075454D" w:rsidRPr="00361089" w:rsidRDefault="0075454D" w:rsidP="0075454D">
          <w:pPr>
            <w:pStyle w:val="Encabezado"/>
            <w:jc w:val="center"/>
            <w:rPr>
              <w:rFonts w:ascii="Arial" w:hAnsi="Arial" w:cs="Arial"/>
              <w:b/>
            </w:rPr>
          </w:pPr>
          <w:r w:rsidRPr="00361089">
            <w:rPr>
              <w:rFonts w:ascii="Arial" w:hAnsi="Arial" w:cs="Arial"/>
              <w:b/>
            </w:rPr>
            <w:t xml:space="preserve">Código: </w:t>
          </w:r>
        </w:p>
        <w:p w:rsidR="0075454D" w:rsidRPr="00361089" w:rsidRDefault="0075454D" w:rsidP="0075454D">
          <w:pPr>
            <w:pStyle w:val="Encabezado"/>
            <w:jc w:val="center"/>
            <w:rPr>
              <w:rFonts w:ascii="Arial" w:hAnsi="Arial" w:cs="Arial"/>
              <w:b/>
            </w:rPr>
          </w:pPr>
          <w:r w:rsidRPr="00361089">
            <w:rPr>
              <w:rFonts w:ascii="Arial" w:hAnsi="Arial" w:cs="Arial"/>
              <w:b/>
            </w:rPr>
            <w:t>FOR-</w:t>
          </w:r>
          <w:r>
            <w:rPr>
              <w:rFonts w:ascii="Arial" w:hAnsi="Arial" w:cs="Arial"/>
              <w:b/>
            </w:rPr>
            <w:t>GP</w:t>
          </w:r>
          <w:r w:rsidRPr="00361089">
            <w:rPr>
              <w:rFonts w:ascii="Arial" w:hAnsi="Arial" w:cs="Arial"/>
              <w:b/>
            </w:rPr>
            <w:t>-00</w:t>
          </w:r>
          <w:r w:rsidR="006761B0">
            <w:rPr>
              <w:rFonts w:ascii="Arial" w:hAnsi="Arial" w:cs="Arial"/>
              <w:b/>
            </w:rPr>
            <w:t>5</w:t>
          </w:r>
        </w:p>
      </w:tc>
    </w:tr>
    <w:tr w:rsidR="0075454D" w:rsidRPr="00361089" w:rsidTr="004B45CB">
      <w:trPr>
        <w:cantSplit/>
        <w:trHeight w:val="371"/>
      </w:trPr>
      <w:tc>
        <w:tcPr>
          <w:tcW w:w="1266" w:type="pct"/>
          <w:vMerge/>
          <w:vAlign w:val="center"/>
        </w:tcPr>
        <w:p w:rsidR="0075454D" w:rsidRPr="00361089" w:rsidRDefault="0075454D" w:rsidP="0075454D">
          <w:pPr>
            <w:pStyle w:val="Encabezado"/>
            <w:jc w:val="center"/>
            <w:rPr>
              <w:rFonts w:ascii="Arial" w:hAnsi="Arial" w:cs="Arial"/>
            </w:rPr>
          </w:pPr>
        </w:p>
      </w:tc>
      <w:tc>
        <w:tcPr>
          <w:tcW w:w="2630" w:type="pct"/>
          <w:vMerge/>
          <w:vAlign w:val="center"/>
        </w:tcPr>
        <w:p w:rsidR="0075454D" w:rsidRPr="00361089" w:rsidRDefault="0075454D" w:rsidP="0075454D">
          <w:pPr>
            <w:pStyle w:val="Encabezado"/>
            <w:jc w:val="center"/>
            <w:rPr>
              <w:rFonts w:ascii="Arial" w:hAnsi="Arial" w:cs="Arial"/>
              <w:b/>
              <w:noProof/>
            </w:rPr>
          </w:pPr>
        </w:p>
      </w:tc>
      <w:tc>
        <w:tcPr>
          <w:tcW w:w="1104" w:type="pct"/>
          <w:vAlign w:val="center"/>
        </w:tcPr>
        <w:p w:rsidR="0075454D" w:rsidRPr="00361089" w:rsidRDefault="0075454D" w:rsidP="0075454D">
          <w:pPr>
            <w:pStyle w:val="Encabezado"/>
            <w:jc w:val="center"/>
            <w:rPr>
              <w:rFonts w:ascii="Arial" w:hAnsi="Arial" w:cs="Arial"/>
              <w:b/>
            </w:rPr>
          </w:pPr>
          <w:r w:rsidRPr="00361089">
            <w:rPr>
              <w:rFonts w:ascii="Arial" w:hAnsi="Arial" w:cs="Arial"/>
              <w:b/>
            </w:rPr>
            <w:t>Versión: 01</w:t>
          </w:r>
        </w:p>
      </w:tc>
    </w:tr>
    <w:tr w:rsidR="0075454D" w:rsidRPr="00361089" w:rsidTr="004B45CB">
      <w:trPr>
        <w:cantSplit/>
        <w:trHeight w:val="374"/>
      </w:trPr>
      <w:tc>
        <w:tcPr>
          <w:tcW w:w="1266" w:type="pct"/>
          <w:vMerge/>
        </w:tcPr>
        <w:p w:rsidR="0075454D" w:rsidRPr="00361089" w:rsidRDefault="0075454D" w:rsidP="0075454D">
          <w:pPr>
            <w:pStyle w:val="Encabezado"/>
            <w:rPr>
              <w:rFonts w:ascii="Arial" w:hAnsi="Arial" w:cs="Arial"/>
            </w:rPr>
          </w:pPr>
        </w:p>
      </w:tc>
      <w:tc>
        <w:tcPr>
          <w:tcW w:w="2630" w:type="pct"/>
          <w:vMerge w:val="restart"/>
          <w:shd w:val="clear" w:color="auto" w:fill="auto"/>
          <w:vAlign w:val="center"/>
        </w:tcPr>
        <w:p w:rsidR="0075454D" w:rsidRPr="00361089" w:rsidRDefault="0075454D" w:rsidP="0075454D">
          <w:pPr>
            <w:pStyle w:val="Encabezado"/>
            <w:jc w:val="center"/>
            <w:rPr>
              <w:rFonts w:ascii="Arial" w:hAnsi="Arial" w:cs="Arial"/>
              <w:b/>
            </w:rPr>
          </w:pPr>
          <w:r>
            <w:rPr>
              <w:rFonts w:ascii="Arial" w:hAnsi="Arial" w:cs="Arial"/>
              <w:b/>
            </w:rPr>
            <w:t>CONSTANCIA SECRETARIAL NOTIFICACION POR AVISO (ART. 69 DEL CPAC)</w:t>
          </w:r>
        </w:p>
      </w:tc>
      <w:tc>
        <w:tcPr>
          <w:tcW w:w="1104" w:type="pct"/>
          <w:vAlign w:val="center"/>
        </w:tcPr>
        <w:p w:rsidR="0075454D" w:rsidRPr="00361089" w:rsidRDefault="0075454D" w:rsidP="00537A26">
          <w:pPr>
            <w:pStyle w:val="Encabezado"/>
            <w:jc w:val="center"/>
            <w:rPr>
              <w:rFonts w:ascii="Arial" w:hAnsi="Arial" w:cs="Arial"/>
              <w:b/>
            </w:rPr>
          </w:pPr>
          <w:r w:rsidRPr="00361089">
            <w:rPr>
              <w:rFonts w:ascii="Arial" w:hAnsi="Arial" w:cs="Arial"/>
              <w:b/>
            </w:rPr>
            <w:t>Vigente desde: 201</w:t>
          </w:r>
          <w:r>
            <w:rPr>
              <w:rFonts w:ascii="Arial" w:hAnsi="Arial" w:cs="Arial"/>
              <w:b/>
            </w:rPr>
            <w:t>9</w:t>
          </w:r>
          <w:r w:rsidRPr="00361089">
            <w:rPr>
              <w:rFonts w:ascii="Arial" w:hAnsi="Arial" w:cs="Arial"/>
              <w:b/>
            </w:rPr>
            <w:t>/</w:t>
          </w:r>
          <w:r>
            <w:rPr>
              <w:rFonts w:ascii="Arial" w:hAnsi="Arial" w:cs="Arial"/>
              <w:b/>
            </w:rPr>
            <w:t>08</w:t>
          </w:r>
          <w:r w:rsidRPr="00361089">
            <w:rPr>
              <w:rFonts w:ascii="Arial" w:hAnsi="Arial" w:cs="Arial"/>
              <w:b/>
            </w:rPr>
            <w:t>/</w:t>
          </w:r>
          <w:r w:rsidR="00537A26">
            <w:rPr>
              <w:rFonts w:ascii="Arial" w:hAnsi="Arial" w:cs="Arial"/>
              <w:b/>
            </w:rPr>
            <w:t>28</w:t>
          </w:r>
        </w:p>
      </w:tc>
    </w:tr>
    <w:tr w:rsidR="0075454D" w:rsidRPr="00361089" w:rsidTr="004B45CB">
      <w:trPr>
        <w:cantSplit/>
        <w:trHeight w:val="468"/>
      </w:trPr>
      <w:tc>
        <w:tcPr>
          <w:tcW w:w="1266" w:type="pct"/>
          <w:vMerge/>
        </w:tcPr>
        <w:p w:rsidR="0075454D" w:rsidRPr="00361089" w:rsidRDefault="0075454D" w:rsidP="0075454D">
          <w:pPr>
            <w:pStyle w:val="Encabezado"/>
            <w:rPr>
              <w:rFonts w:ascii="Arial" w:hAnsi="Arial" w:cs="Arial"/>
            </w:rPr>
          </w:pPr>
        </w:p>
      </w:tc>
      <w:tc>
        <w:tcPr>
          <w:tcW w:w="2630" w:type="pct"/>
          <w:vMerge/>
          <w:shd w:val="clear" w:color="auto" w:fill="auto"/>
          <w:vAlign w:val="center"/>
        </w:tcPr>
        <w:p w:rsidR="0075454D" w:rsidRPr="00361089" w:rsidRDefault="0075454D" w:rsidP="0075454D">
          <w:pPr>
            <w:pStyle w:val="Encabezado"/>
            <w:jc w:val="center"/>
            <w:rPr>
              <w:rFonts w:ascii="Arial" w:hAnsi="Arial" w:cs="Arial"/>
              <w:b/>
            </w:rPr>
          </w:pPr>
        </w:p>
      </w:tc>
      <w:tc>
        <w:tcPr>
          <w:tcW w:w="1104" w:type="pct"/>
          <w:vAlign w:val="center"/>
        </w:tcPr>
        <w:p w:rsidR="0075454D" w:rsidRPr="00361089" w:rsidRDefault="0075454D" w:rsidP="0075454D">
          <w:pPr>
            <w:pStyle w:val="Encabezado"/>
            <w:jc w:val="center"/>
            <w:rPr>
              <w:rFonts w:ascii="Arial" w:hAnsi="Arial" w:cs="Arial"/>
              <w:b/>
            </w:rPr>
          </w:pPr>
          <w:r w:rsidRPr="00361089">
            <w:rPr>
              <w:rFonts w:ascii="Arial" w:hAnsi="Arial" w:cs="Arial"/>
              <w:b/>
            </w:rPr>
            <w:t xml:space="preserve">Pág. </w:t>
          </w:r>
          <w:r w:rsidRPr="00361089">
            <w:rPr>
              <w:rStyle w:val="Nmerodepgina"/>
              <w:rFonts w:ascii="Arial" w:hAnsi="Arial" w:cs="Arial"/>
              <w:b/>
            </w:rPr>
            <w:fldChar w:fldCharType="begin"/>
          </w:r>
          <w:r w:rsidRPr="00361089">
            <w:rPr>
              <w:rStyle w:val="Nmerodepgina"/>
              <w:rFonts w:ascii="Arial" w:hAnsi="Arial" w:cs="Arial"/>
              <w:b/>
            </w:rPr>
            <w:instrText xml:space="preserve"> PAGE </w:instrText>
          </w:r>
          <w:r w:rsidRPr="00361089">
            <w:rPr>
              <w:rStyle w:val="Nmerodepgina"/>
              <w:rFonts w:ascii="Arial" w:hAnsi="Arial" w:cs="Arial"/>
              <w:b/>
            </w:rPr>
            <w:fldChar w:fldCharType="separate"/>
          </w:r>
          <w:r w:rsidR="00537A26">
            <w:rPr>
              <w:rStyle w:val="Nmerodepgina"/>
              <w:rFonts w:ascii="Arial" w:hAnsi="Arial" w:cs="Arial"/>
              <w:b/>
              <w:noProof/>
            </w:rPr>
            <w:t>1</w:t>
          </w:r>
          <w:r w:rsidRPr="00361089">
            <w:rPr>
              <w:rStyle w:val="Nmerodepgina"/>
              <w:rFonts w:ascii="Arial" w:hAnsi="Arial" w:cs="Arial"/>
              <w:b/>
            </w:rPr>
            <w:fldChar w:fldCharType="end"/>
          </w:r>
          <w:r w:rsidRPr="00361089">
            <w:rPr>
              <w:rStyle w:val="Nmerodepgina"/>
              <w:rFonts w:ascii="Arial" w:hAnsi="Arial" w:cs="Arial"/>
              <w:b/>
            </w:rPr>
            <w:t xml:space="preserve"> de </w:t>
          </w:r>
          <w:r w:rsidRPr="00361089">
            <w:rPr>
              <w:rStyle w:val="Nmerodepgina"/>
              <w:rFonts w:ascii="Arial" w:hAnsi="Arial" w:cs="Arial"/>
              <w:b/>
            </w:rPr>
            <w:fldChar w:fldCharType="begin"/>
          </w:r>
          <w:r w:rsidRPr="00361089">
            <w:rPr>
              <w:rStyle w:val="Nmerodepgina"/>
              <w:rFonts w:ascii="Arial" w:hAnsi="Arial" w:cs="Arial"/>
              <w:b/>
            </w:rPr>
            <w:instrText xml:space="preserve"> NUMPAGES </w:instrText>
          </w:r>
          <w:r w:rsidRPr="00361089">
            <w:rPr>
              <w:rStyle w:val="Nmerodepgina"/>
              <w:rFonts w:ascii="Arial" w:hAnsi="Arial" w:cs="Arial"/>
              <w:b/>
            </w:rPr>
            <w:fldChar w:fldCharType="separate"/>
          </w:r>
          <w:r w:rsidR="00537A26">
            <w:rPr>
              <w:rStyle w:val="Nmerodepgina"/>
              <w:rFonts w:ascii="Arial" w:hAnsi="Arial" w:cs="Arial"/>
              <w:b/>
              <w:noProof/>
            </w:rPr>
            <w:t>1</w:t>
          </w:r>
          <w:r w:rsidRPr="00361089">
            <w:rPr>
              <w:rStyle w:val="Nmerodepgina"/>
              <w:rFonts w:ascii="Arial" w:hAnsi="Arial" w:cs="Arial"/>
              <w:b/>
            </w:rPr>
            <w:fldChar w:fldCharType="end"/>
          </w:r>
        </w:p>
      </w:tc>
    </w:tr>
  </w:tbl>
  <w:p w:rsidR="00C72886" w:rsidRPr="0075454D" w:rsidRDefault="00C72886" w:rsidP="00C72886">
    <w:pPr>
      <w:pStyle w:val="CuerpoA"/>
      <w:ind w:right="2458"/>
      <w:rPr>
        <w:rStyle w:val="Ninguno"/>
        <w:rFonts w:ascii="Arial" w:hAnsi="Arial"/>
        <w:b/>
        <w:bCs/>
        <w:sz w:val="4"/>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143CB"/>
    <w:multiLevelType w:val="hybridMultilevel"/>
    <w:tmpl w:val="79D0B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6A"/>
    <w:rsid w:val="0001435F"/>
    <w:rsid w:val="00017C66"/>
    <w:rsid w:val="00045555"/>
    <w:rsid w:val="00083748"/>
    <w:rsid w:val="000A4454"/>
    <w:rsid w:val="000B33A9"/>
    <w:rsid w:val="000E5ECE"/>
    <w:rsid w:val="001048D9"/>
    <w:rsid w:val="001156B3"/>
    <w:rsid w:val="0012299C"/>
    <w:rsid w:val="00127081"/>
    <w:rsid w:val="001315AA"/>
    <w:rsid w:val="0013592D"/>
    <w:rsid w:val="001658CA"/>
    <w:rsid w:val="001D0A0B"/>
    <w:rsid w:val="001D184A"/>
    <w:rsid w:val="001F4EA5"/>
    <w:rsid w:val="00205B33"/>
    <w:rsid w:val="002120C8"/>
    <w:rsid w:val="00227465"/>
    <w:rsid w:val="0026032A"/>
    <w:rsid w:val="00287A68"/>
    <w:rsid w:val="002A3395"/>
    <w:rsid w:val="002B0527"/>
    <w:rsid w:val="002C0A51"/>
    <w:rsid w:val="002D71EE"/>
    <w:rsid w:val="002E3592"/>
    <w:rsid w:val="00302358"/>
    <w:rsid w:val="003147B0"/>
    <w:rsid w:val="00351454"/>
    <w:rsid w:val="003563D6"/>
    <w:rsid w:val="00362BA8"/>
    <w:rsid w:val="00376C77"/>
    <w:rsid w:val="003811AC"/>
    <w:rsid w:val="003B3AFB"/>
    <w:rsid w:val="003E6B91"/>
    <w:rsid w:val="004049F2"/>
    <w:rsid w:val="004416D9"/>
    <w:rsid w:val="004A533E"/>
    <w:rsid w:val="004D0DEB"/>
    <w:rsid w:val="004D1993"/>
    <w:rsid w:val="004E7C90"/>
    <w:rsid w:val="004F3B1F"/>
    <w:rsid w:val="004F7903"/>
    <w:rsid w:val="005030D3"/>
    <w:rsid w:val="0050422E"/>
    <w:rsid w:val="00512A54"/>
    <w:rsid w:val="005157E4"/>
    <w:rsid w:val="00534E54"/>
    <w:rsid w:val="00537A26"/>
    <w:rsid w:val="00542F0D"/>
    <w:rsid w:val="005635E3"/>
    <w:rsid w:val="00592C7C"/>
    <w:rsid w:val="005C3CAD"/>
    <w:rsid w:val="005E0F85"/>
    <w:rsid w:val="0064014E"/>
    <w:rsid w:val="0066536A"/>
    <w:rsid w:val="00675170"/>
    <w:rsid w:val="006761B0"/>
    <w:rsid w:val="006B3C4F"/>
    <w:rsid w:val="006C6C3E"/>
    <w:rsid w:val="006D688C"/>
    <w:rsid w:val="007357E5"/>
    <w:rsid w:val="00736306"/>
    <w:rsid w:val="00744B94"/>
    <w:rsid w:val="0075454D"/>
    <w:rsid w:val="00766AA3"/>
    <w:rsid w:val="00790F31"/>
    <w:rsid w:val="007A2530"/>
    <w:rsid w:val="007A770B"/>
    <w:rsid w:val="007D6678"/>
    <w:rsid w:val="008503A5"/>
    <w:rsid w:val="00856272"/>
    <w:rsid w:val="00894111"/>
    <w:rsid w:val="008B1239"/>
    <w:rsid w:val="008D1C0A"/>
    <w:rsid w:val="008F104C"/>
    <w:rsid w:val="00903280"/>
    <w:rsid w:val="00925A61"/>
    <w:rsid w:val="009312C7"/>
    <w:rsid w:val="009504A6"/>
    <w:rsid w:val="00991FE5"/>
    <w:rsid w:val="009944E7"/>
    <w:rsid w:val="009A0435"/>
    <w:rsid w:val="009C56E1"/>
    <w:rsid w:val="009C73CA"/>
    <w:rsid w:val="009D7CB1"/>
    <w:rsid w:val="009E79C9"/>
    <w:rsid w:val="009F262A"/>
    <w:rsid w:val="00A07716"/>
    <w:rsid w:val="00A07D78"/>
    <w:rsid w:val="00A42B5A"/>
    <w:rsid w:val="00A537E6"/>
    <w:rsid w:val="00A57E91"/>
    <w:rsid w:val="00AA7966"/>
    <w:rsid w:val="00AE50F6"/>
    <w:rsid w:val="00B773C8"/>
    <w:rsid w:val="00BA4727"/>
    <w:rsid w:val="00BB31CB"/>
    <w:rsid w:val="00BD0567"/>
    <w:rsid w:val="00C0686E"/>
    <w:rsid w:val="00C1110A"/>
    <w:rsid w:val="00C172EA"/>
    <w:rsid w:val="00C17BDB"/>
    <w:rsid w:val="00C62491"/>
    <w:rsid w:val="00C64197"/>
    <w:rsid w:val="00C70B83"/>
    <w:rsid w:val="00C72886"/>
    <w:rsid w:val="00C83625"/>
    <w:rsid w:val="00C93AD7"/>
    <w:rsid w:val="00C96333"/>
    <w:rsid w:val="00CB73BB"/>
    <w:rsid w:val="00CD3EED"/>
    <w:rsid w:val="00D14F63"/>
    <w:rsid w:val="00D17752"/>
    <w:rsid w:val="00D30CD7"/>
    <w:rsid w:val="00D344AB"/>
    <w:rsid w:val="00D36AB3"/>
    <w:rsid w:val="00D91B28"/>
    <w:rsid w:val="00DC01BE"/>
    <w:rsid w:val="00DF0BD0"/>
    <w:rsid w:val="00DF4CB8"/>
    <w:rsid w:val="00E10946"/>
    <w:rsid w:val="00E17208"/>
    <w:rsid w:val="00EA208B"/>
    <w:rsid w:val="00EC015B"/>
    <w:rsid w:val="00EC6568"/>
    <w:rsid w:val="00ED4AB9"/>
    <w:rsid w:val="00F4288D"/>
    <w:rsid w:val="00F50BB1"/>
    <w:rsid w:val="00F65692"/>
    <w:rsid w:val="00F66DE7"/>
    <w:rsid w:val="00F71C60"/>
    <w:rsid w:val="00F729F5"/>
    <w:rsid w:val="00F856A6"/>
    <w:rsid w:val="00FA224F"/>
    <w:rsid w:val="00FE28B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B454D-C4C1-4420-99B7-9C9BBEDF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aliases w:val="h,h8,h9,h10,h18 Car,h18,encabezado,Haut de page"/>
    <w:link w:val="EncabezadoCa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CuerpoA">
    <w:name w:val="Cuerpo A"/>
    <w:pPr>
      <w:spacing w:after="200" w:line="276" w:lineRule="auto"/>
    </w:pPr>
    <w:rPr>
      <w:rFonts w:ascii="Calibri" w:eastAsia="Calibri" w:hAnsi="Calibri" w:cs="Calibri"/>
      <w:color w:val="000000"/>
      <w:sz w:val="22"/>
      <w:szCs w:val="22"/>
      <w:u w:color="000000"/>
      <w:lang w:val="en-US"/>
    </w:rPr>
  </w:style>
  <w:style w:type="paragraph" w:styleId="Piedepgina">
    <w:name w:val="footer"/>
    <w:link w:val="PiedepginaCar"/>
    <w:pPr>
      <w:tabs>
        <w:tab w:val="center" w:pos="4419"/>
        <w:tab w:val="right" w:pos="8838"/>
      </w:tabs>
    </w:pPr>
    <w:rPr>
      <w:rFonts w:ascii="Calibri" w:eastAsia="Calibri" w:hAnsi="Calibri" w:cs="Calibri"/>
      <w:color w:val="000000"/>
      <w:sz w:val="22"/>
      <w:szCs w:val="22"/>
      <w:u w:color="000000"/>
      <w:lang w:val="es-ES_tradnl"/>
    </w:rPr>
  </w:style>
  <w:style w:type="character" w:customStyle="1" w:styleId="Hyperlink0">
    <w:name w:val="Hyperlink.0"/>
    <w:basedOn w:val="Ninguno"/>
    <w:rPr>
      <w:rFonts w:ascii="Tahoma" w:eastAsia="Tahoma" w:hAnsi="Tahoma" w:cs="Tahoma"/>
      <w:color w:val="0000FF"/>
      <w:sz w:val="12"/>
      <w:szCs w:val="12"/>
      <w:u w:val="single" w:color="0000FF"/>
      <w:lang w:val="en-US"/>
    </w:rPr>
  </w:style>
  <w:style w:type="paragraph" w:styleId="Textodeglobo">
    <w:name w:val="Balloon Text"/>
    <w:basedOn w:val="Normal"/>
    <w:link w:val="TextodegloboCar"/>
    <w:uiPriority w:val="99"/>
    <w:semiHidden/>
    <w:unhideWhenUsed/>
    <w:rsid w:val="00766A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AA3"/>
    <w:rPr>
      <w:rFonts w:ascii="Segoe UI" w:hAnsi="Segoe UI" w:cs="Segoe UI"/>
      <w:sz w:val="18"/>
      <w:szCs w:val="18"/>
      <w:lang w:val="en-US" w:eastAsia="en-US"/>
    </w:rPr>
  </w:style>
  <w:style w:type="character" w:customStyle="1" w:styleId="PiedepginaCar">
    <w:name w:val="Pie de página Car"/>
    <w:basedOn w:val="Fuentedeprrafopredeter"/>
    <w:link w:val="Piedepgina"/>
    <w:rsid w:val="00351454"/>
    <w:rPr>
      <w:rFonts w:ascii="Calibri" w:eastAsia="Calibri" w:hAnsi="Calibri" w:cs="Calibri"/>
      <w:color w:val="000000"/>
      <w:sz w:val="22"/>
      <w:szCs w:val="22"/>
      <w:u w:color="000000"/>
      <w:lang w:val="es-ES_tradnl"/>
    </w:rPr>
  </w:style>
  <w:style w:type="table" w:styleId="Tablaconcuadrcula">
    <w:name w:val="Table Grid"/>
    <w:basedOn w:val="Tablanormal"/>
    <w:uiPriority w:val="39"/>
    <w:rsid w:val="00C72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aliases w:val="h Car,h8 Car,h9 Car,h10 Car,h18 Car Car,h18 Car1,encabezado Car,Haut de page Car"/>
    <w:basedOn w:val="Fuentedeprrafopredeter"/>
    <w:link w:val="Encabezado"/>
    <w:rsid w:val="00C72886"/>
    <w:rPr>
      <w:rFonts w:ascii="Calibri" w:eastAsia="Calibri" w:hAnsi="Calibri" w:cs="Calibri"/>
      <w:color w:val="000000"/>
      <w:sz w:val="22"/>
      <w:szCs w:val="22"/>
      <w:u w:color="000000"/>
      <w:lang w:val="es-ES_tradnl"/>
    </w:rPr>
  </w:style>
  <w:style w:type="character" w:styleId="Nmerodepgina">
    <w:name w:val="page number"/>
    <w:basedOn w:val="Fuentedeprrafopredeter"/>
    <w:rsid w:val="00F65692"/>
  </w:style>
  <w:style w:type="paragraph" w:styleId="Puesto">
    <w:name w:val="Title"/>
    <w:basedOn w:val="Normal"/>
    <w:link w:val="PuestoCar"/>
    <w:qFormat/>
    <w:rsid w:val="003B3AF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bCs/>
      <w:sz w:val="32"/>
      <w:bdr w:val="none" w:sz="0" w:space="0" w:color="auto"/>
      <w:lang w:eastAsia="es-ES"/>
    </w:rPr>
  </w:style>
  <w:style w:type="character" w:customStyle="1" w:styleId="PuestoCar">
    <w:name w:val="Puesto Car"/>
    <w:basedOn w:val="Fuentedeprrafopredeter"/>
    <w:link w:val="Puesto"/>
    <w:rsid w:val="003B3AFB"/>
    <w:rPr>
      <w:rFonts w:ascii="Arial" w:eastAsia="Times New Roman" w:hAnsi="Arial" w:cs="Arial"/>
      <w:b/>
      <w:bCs/>
      <w:sz w:val="32"/>
      <w:szCs w:val="24"/>
      <w:bdr w:val="none" w:sz="0" w:space="0" w:color="auto"/>
      <w:lang w:val="es-ES" w:eastAsia="es-ES"/>
    </w:rPr>
  </w:style>
  <w:style w:type="paragraph" w:styleId="Sinespaciado">
    <w:name w:val="No Spacing"/>
    <w:uiPriority w:val="1"/>
    <w:qFormat/>
    <w:rsid w:val="003B3A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paragraph" w:styleId="Textoindependiente2">
    <w:name w:val="Body Text 2"/>
    <w:basedOn w:val="Normal"/>
    <w:link w:val="Textoindependiente2Car"/>
    <w:rsid w:val="00C6249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bdr w:val="none" w:sz="0" w:space="0" w:color="auto"/>
      <w:lang w:eastAsia="es-ES"/>
    </w:rPr>
  </w:style>
  <w:style w:type="character" w:customStyle="1" w:styleId="Textoindependiente2Car">
    <w:name w:val="Texto independiente 2 Car"/>
    <w:basedOn w:val="Fuentedeprrafopredeter"/>
    <w:link w:val="Textoindependiente2"/>
    <w:rsid w:val="00C62491"/>
    <w:rPr>
      <w:rFonts w:ascii="Tahoma" w:eastAsia="Times New Roman" w:hAnsi="Tahoma" w:cs="Tahoma"/>
      <w:sz w:val="24"/>
      <w:szCs w:val="24"/>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9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0EEC-D1A8-4D9D-8428-F4AE315E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5</cp:revision>
  <cp:lastPrinted>2019-08-05T16:37:00Z</cp:lastPrinted>
  <dcterms:created xsi:type="dcterms:W3CDTF">2019-08-13T15:23:00Z</dcterms:created>
  <dcterms:modified xsi:type="dcterms:W3CDTF">2020-11-11T01:33:00Z</dcterms:modified>
</cp:coreProperties>
</file>